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A68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346905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51D1B4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41D73">
        <w:rPr>
          <w:b w:val="0"/>
          <w:sz w:val="24"/>
          <w:szCs w:val="24"/>
        </w:rPr>
        <w:t>17-06</w:t>
      </w:r>
      <w:r w:rsidR="002A1FD1" w:rsidRPr="002A1FD1">
        <w:rPr>
          <w:b w:val="0"/>
          <w:sz w:val="24"/>
          <w:szCs w:val="24"/>
        </w:rPr>
        <w:t>/20</w:t>
      </w:r>
    </w:p>
    <w:p w14:paraId="78AC1E06" w14:textId="218C2761" w:rsidR="00CE4839" w:rsidRPr="002A1FD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63D33" w:rsidRPr="00763D3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C41D73">
        <w:rPr>
          <w:b w:val="0"/>
          <w:sz w:val="24"/>
          <w:szCs w:val="24"/>
        </w:rPr>
        <w:t xml:space="preserve"> П</w:t>
      </w:r>
      <w:r w:rsidR="00B11101">
        <w:rPr>
          <w:b w:val="0"/>
          <w:sz w:val="24"/>
          <w:szCs w:val="24"/>
        </w:rPr>
        <w:t>.</w:t>
      </w:r>
      <w:r w:rsidR="00C41D73">
        <w:rPr>
          <w:b w:val="0"/>
          <w:sz w:val="24"/>
          <w:szCs w:val="24"/>
        </w:rPr>
        <w:t>Р</w:t>
      </w:r>
      <w:r w:rsidR="00B11101">
        <w:rPr>
          <w:b w:val="0"/>
          <w:sz w:val="24"/>
          <w:szCs w:val="24"/>
        </w:rPr>
        <w:t>.</w:t>
      </w:r>
      <w:r w:rsidR="00C41D73">
        <w:rPr>
          <w:b w:val="0"/>
          <w:sz w:val="24"/>
          <w:szCs w:val="24"/>
        </w:rPr>
        <w:t>Б</w:t>
      </w:r>
      <w:r w:rsidR="00B11101">
        <w:rPr>
          <w:b w:val="0"/>
          <w:sz w:val="24"/>
          <w:szCs w:val="24"/>
        </w:rPr>
        <w:t>.</w:t>
      </w:r>
    </w:p>
    <w:p w14:paraId="7E08C50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7BEA06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41D73">
        <w:t xml:space="preserve">           2</w:t>
      </w:r>
      <w:r w:rsidR="002A1FD1" w:rsidRPr="0090713C">
        <w:t xml:space="preserve">5 </w:t>
      </w:r>
      <w:r w:rsidR="00C41D73">
        <w:t>июня</w:t>
      </w:r>
      <w:r w:rsidR="00277215" w:rsidRPr="0090713C">
        <w:t xml:space="preserve"> 2020</w:t>
      </w:r>
      <w:r w:rsidR="00EA2802" w:rsidRPr="0090713C">
        <w:t xml:space="preserve"> г.</w:t>
      </w:r>
    </w:p>
    <w:p w14:paraId="79CDB67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3DE5F67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64FEE0A3" w14:textId="77777777" w:rsidR="00C41D73" w:rsidRPr="00E500C4" w:rsidRDefault="00C41D73" w:rsidP="00C41D73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20FCAE79" w14:textId="77777777" w:rsidR="00C41D73" w:rsidRPr="00E500C4" w:rsidRDefault="00C41D73" w:rsidP="00C41D73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членов комиссии: Абрамовича М.А., Поспелова О.В., Ковалёвой Л.Н., </w:t>
      </w:r>
      <w:proofErr w:type="spellStart"/>
      <w:r w:rsidRPr="00E500C4">
        <w:t>Бабаянц</w:t>
      </w:r>
      <w:proofErr w:type="spellEnd"/>
      <w:r w:rsidRPr="00E500C4">
        <w:t xml:space="preserve"> Е.Е., Никифорова А.В., Ильичёва П.А.,</w:t>
      </w:r>
      <w:r>
        <w:t xml:space="preserve"> Мещерякова М.Н.</w:t>
      </w:r>
    </w:p>
    <w:p w14:paraId="18BE28F5" w14:textId="77777777" w:rsidR="00C41D73" w:rsidRPr="00763D33" w:rsidRDefault="00C41D73" w:rsidP="00C41D73">
      <w:pPr>
        <w:numPr>
          <w:ilvl w:val="0"/>
          <w:numId w:val="9"/>
        </w:numPr>
        <w:tabs>
          <w:tab w:val="left" w:pos="3828"/>
        </w:tabs>
        <w:jc w:val="both"/>
      </w:pPr>
      <w:r w:rsidRPr="00763D33">
        <w:t>при секретаре, члене комиссии, Рыбакове С.А.,</w:t>
      </w:r>
    </w:p>
    <w:p w14:paraId="5236000A" w14:textId="6C7F12F6" w:rsidR="00291806" w:rsidRPr="00763D33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763D33">
        <w:t xml:space="preserve">при участии адвоката </w:t>
      </w:r>
      <w:r w:rsidR="00E45769" w:rsidRPr="00763D33">
        <w:t>П</w:t>
      </w:r>
      <w:r w:rsidR="00B11101">
        <w:t>.</w:t>
      </w:r>
      <w:r w:rsidR="00E45769" w:rsidRPr="00763D33">
        <w:t>Р.Б.</w:t>
      </w:r>
    </w:p>
    <w:p w14:paraId="7CAC72F2" w14:textId="28031BB6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763D33" w:rsidRPr="00763D33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763D33" w:rsidRPr="00763D33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952778">
        <w:rPr>
          <w:sz w:val="24"/>
        </w:rPr>
        <w:t xml:space="preserve"> </w:t>
      </w:r>
      <w:r w:rsidR="00C41D73">
        <w:rPr>
          <w:sz w:val="24"/>
        </w:rPr>
        <w:t>29.</w:t>
      </w:r>
      <w:r w:rsidR="00952778">
        <w:rPr>
          <w:sz w:val="24"/>
        </w:rPr>
        <w:t>05.2020 г. на</w:t>
      </w:r>
      <w:r w:rsidR="00C41D73">
        <w:rPr>
          <w:sz w:val="24"/>
          <w:szCs w:val="24"/>
        </w:rPr>
        <w:t xml:space="preserve"> основании представления начальника Управления Министерства юстиции Российской Федерации по Московской области </w:t>
      </w:r>
      <w:proofErr w:type="spellStart"/>
      <w:r w:rsidR="00C41D73">
        <w:rPr>
          <w:sz w:val="24"/>
          <w:szCs w:val="24"/>
        </w:rPr>
        <w:t>Зелепукина</w:t>
      </w:r>
      <w:proofErr w:type="spellEnd"/>
      <w:r w:rsidR="00C41D73">
        <w:rPr>
          <w:sz w:val="24"/>
          <w:szCs w:val="24"/>
        </w:rPr>
        <w:t xml:space="preserve"> М.Ю.,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763D33" w:rsidRPr="00763D33">
        <w:rPr>
          <w:sz w:val="24"/>
        </w:rPr>
        <w:t xml:space="preserve"> </w:t>
      </w:r>
      <w:r w:rsidR="00C41D73">
        <w:rPr>
          <w:sz w:val="24"/>
        </w:rPr>
        <w:t>П</w:t>
      </w:r>
      <w:r w:rsidR="00B11101">
        <w:rPr>
          <w:sz w:val="24"/>
        </w:rPr>
        <w:t>.</w:t>
      </w:r>
      <w:r w:rsidR="00C41D73">
        <w:rPr>
          <w:sz w:val="24"/>
        </w:rPr>
        <w:t xml:space="preserve">Р.Б. </w:t>
      </w:r>
    </w:p>
    <w:p w14:paraId="7EC29CA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B00C4DB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78CC7B9" w14:textId="77777777" w:rsidR="00E42100" w:rsidRDefault="00E42100" w:rsidP="00AD0BD6">
      <w:pPr>
        <w:jc w:val="both"/>
      </w:pPr>
    </w:p>
    <w:p w14:paraId="2ED6C698" w14:textId="77DA3777" w:rsidR="009F193C" w:rsidRDefault="006062B9" w:rsidP="00CE343D">
      <w:pPr>
        <w:ind w:firstLine="708"/>
        <w:jc w:val="both"/>
      </w:pPr>
      <w:r>
        <w:t xml:space="preserve">в АПМО </w:t>
      </w:r>
      <w:r w:rsidR="00C41D73">
        <w:rPr>
          <w:szCs w:val="24"/>
        </w:rPr>
        <w:t>поступило</w:t>
      </w:r>
      <w:r w:rsidR="00763D33" w:rsidRPr="00763D33">
        <w:rPr>
          <w:szCs w:val="24"/>
        </w:rPr>
        <w:t xml:space="preserve"> </w:t>
      </w:r>
      <w:r w:rsidR="00C41D73">
        <w:rPr>
          <w:szCs w:val="24"/>
        </w:rPr>
        <w:t xml:space="preserve">представление начальника Управления Министерства юстиции Российской Федерации по Московской области </w:t>
      </w:r>
      <w:proofErr w:type="spellStart"/>
      <w:r w:rsidR="00C41D73">
        <w:rPr>
          <w:szCs w:val="24"/>
        </w:rPr>
        <w:t>Зелепукина</w:t>
      </w:r>
      <w:proofErr w:type="spellEnd"/>
      <w:r w:rsidR="00C41D73">
        <w:rPr>
          <w:szCs w:val="24"/>
        </w:rPr>
        <w:t xml:space="preserve"> М.Ю., </w:t>
      </w:r>
      <w:r w:rsidR="00C41D73">
        <w:t xml:space="preserve">в отношении </w:t>
      </w:r>
      <w:r w:rsidR="00C41D73" w:rsidRPr="00EC6ED3">
        <w:t>адвоката</w:t>
      </w:r>
      <w:r w:rsidR="00C41D73">
        <w:t xml:space="preserve"> П</w:t>
      </w:r>
      <w:r w:rsidR="00B11101">
        <w:t>.</w:t>
      </w:r>
      <w:r w:rsidR="00C41D73">
        <w:t>Р.Б.</w:t>
      </w:r>
      <w:r w:rsidR="002A1FD1">
        <w:t>,</w:t>
      </w:r>
      <w:r w:rsidR="00291806">
        <w:t xml:space="preserve"> в которо</w:t>
      </w:r>
      <w:r w:rsidR="00952778">
        <w:t>м</w:t>
      </w:r>
      <w:r w:rsidR="00763D33" w:rsidRPr="00763D33">
        <w:t xml:space="preserve"> </w:t>
      </w:r>
      <w:r w:rsidR="00291806">
        <w:t>сообщается</w:t>
      </w:r>
      <w:r>
        <w:t>, что адвокат</w:t>
      </w:r>
      <w:r w:rsidR="00763D33" w:rsidRPr="00763D33">
        <w:t xml:space="preserve"> </w:t>
      </w:r>
      <w:r w:rsidR="004239B1">
        <w:t>осуществлял защиту</w:t>
      </w:r>
      <w:r w:rsidR="00763D33" w:rsidRPr="00763D33">
        <w:t xml:space="preserve"> Ш</w:t>
      </w:r>
      <w:r w:rsidR="00B11101">
        <w:t>.</w:t>
      </w:r>
      <w:r w:rsidR="00763D33" w:rsidRPr="00763D33">
        <w:t>-К</w:t>
      </w:r>
      <w:r w:rsidR="00B11101">
        <w:t>.</w:t>
      </w:r>
      <w:r w:rsidR="00763D33" w:rsidRPr="00763D33">
        <w:t>Е.В.</w:t>
      </w:r>
      <w:r w:rsidR="004239B1">
        <w:t xml:space="preserve">  по уголовному делу.</w:t>
      </w:r>
    </w:p>
    <w:p w14:paraId="008D8C84" w14:textId="47944EFC" w:rsidR="004239B1" w:rsidRPr="00C41D73" w:rsidRDefault="00194920" w:rsidP="00C41D73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C41D73">
        <w:t>б</w:t>
      </w:r>
      <w:r w:rsidR="00C41D73" w:rsidRPr="00C41D73">
        <w:t>удучи н</w:t>
      </w:r>
      <w:r w:rsidR="00060A59">
        <w:t>адлежащем образом извеще</w:t>
      </w:r>
      <w:r w:rsidR="00C41D73">
        <w:t xml:space="preserve">нным, </w:t>
      </w:r>
      <w:bookmarkStart w:id="1" w:name="_Hlk44924401"/>
      <w:r w:rsidR="00C41D73">
        <w:t>не явился</w:t>
      </w:r>
      <w:r w:rsidR="00C41D73" w:rsidRPr="00C41D73">
        <w:t xml:space="preserve"> на следственные действия, назначенные на 23.03, 24.03, 25.03.2020 г., а также 30.03, 31.03, 03.04, 06.04.2020 г.</w:t>
      </w:r>
    </w:p>
    <w:bookmarkEnd w:id="1"/>
    <w:p w14:paraId="51544884" w14:textId="467788BA" w:rsidR="00133664" w:rsidRDefault="006062B9" w:rsidP="004239B1">
      <w:pPr>
        <w:ind w:firstLine="709"/>
        <w:jc w:val="both"/>
      </w:pPr>
      <w:r>
        <w:rPr>
          <w:szCs w:val="24"/>
        </w:rPr>
        <w:t xml:space="preserve">В </w:t>
      </w:r>
      <w:r w:rsidR="00C41D73">
        <w:rPr>
          <w:szCs w:val="24"/>
        </w:rPr>
        <w:t xml:space="preserve">представлении ставится </w:t>
      </w:r>
      <w:r>
        <w:rPr>
          <w:szCs w:val="24"/>
        </w:rPr>
        <w:t xml:space="preserve">вопрос о возбуждении в отношении адвоката </w:t>
      </w:r>
      <w:r w:rsidR="00C41D73">
        <w:t>П</w:t>
      </w:r>
      <w:r w:rsidR="00B11101">
        <w:t>.</w:t>
      </w:r>
      <w:r w:rsidR="00C41D73">
        <w:t>Р.Б.</w:t>
      </w:r>
      <w:r w:rsidR="00194920">
        <w:t xml:space="preserve"> дисциплинарного производства и просит привлечь адвоката к </w:t>
      </w:r>
      <w:r w:rsidR="00194920" w:rsidRPr="0090713C">
        <w:t>дисциплинарной ответственности.</w:t>
      </w:r>
    </w:p>
    <w:p w14:paraId="296EE25F" w14:textId="77777777" w:rsidR="00C41D73" w:rsidRPr="00C41D73" w:rsidRDefault="00C41D73" w:rsidP="00C41D73">
      <w:pPr>
        <w:ind w:firstLine="709"/>
        <w:jc w:val="both"/>
      </w:pPr>
      <w:r w:rsidRPr="00C41D73">
        <w:t xml:space="preserve">К </w:t>
      </w:r>
      <w:r>
        <w:t>представлению</w:t>
      </w:r>
      <w:r w:rsidRPr="00C41D73">
        <w:t xml:space="preserve"> приложены копии следующих документов:</w:t>
      </w:r>
    </w:p>
    <w:p w14:paraId="1DEF2377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уведомление от 13.03.2020 г.;</w:t>
      </w:r>
    </w:p>
    <w:p w14:paraId="7A30549C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16.03.2020 г.;</w:t>
      </w:r>
    </w:p>
    <w:p w14:paraId="2B2AD058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уведомление от 13.03.2020 г.;</w:t>
      </w:r>
    </w:p>
    <w:p w14:paraId="24879A8F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17.03.2020 г.;</w:t>
      </w:r>
    </w:p>
    <w:p w14:paraId="01412A95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18.03.2020 г.;</w:t>
      </w:r>
    </w:p>
    <w:p w14:paraId="3C0B464F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уведомление от 13.03.2020 г.;</w:t>
      </w:r>
    </w:p>
    <w:p w14:paraId="179516AD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19.03.2020 г.;</w:t>
      </w:r>
    </w:p>
    <w:p w14:paraId="4D939ED9" w14:textId="0FD6285D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/344-54 от 13.03.2020 г.;</w:t>
      </w:r>
    </w:p>
    <w:p w14:paraId="3341C6EC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20.03.2020 г.;</w:t>
      </w:r>
    </w:p>
    <w:p w14:paraId="7D790846" w14:textId="4A58BE60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/344-61 от 20.03.2020 г.;</w:t>
      </w:r>
    </w:p>
    <w:p w14:paraId="273F5CA4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23.03.2020 г.;</w:t>
      </w:r>
    </w:p>
    <w:p w14:paraId="44D1D91E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24.03.2020 г.;</w:t>
      </w:r>
    </w:p>
    <w:p w14:paraId="4183300F" w14:textId="23A646A4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/344-66 от 25.03.2020 г.;</w:t>
      </w:r>
    </w:p>
    <w:p w14:paraId="60D79952" w14:textId="797B6A76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/344-73 от 27.03.2020 г.;</w:t>
      </w:r>
    </w:p>
    <w:p w14:paraId="4A21D1E1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30.03.2020 г.;</w:t>
      </w:r>
    </w:p>
    <w:p w14:paraId="0E7D7E95" w14:textId="17D8D6FB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/344-78 от 30.03.2020 г.;</w:t>
      </w:r>
    </w:p>
    <w:p w14:paraId="7F6DC56F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31.03.2020 г.;</w:t>
      </w:r>
    </w:p>
    <w:p w14:paraId="313C3314" w14:textId="6CF2E1EB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lastRenderedPageBreak/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/344-80 от 21.03.2020 г.;</w:t>
      </w:r>
    </w:p>
    <w:p w14:paraId="6D805490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03.04.2020 г.;</w:t>
      </w:r>
    </w:p>
    <w:p w14:paraId="6F391165" w14:textId="77777777" w:rsidR="00C41D73" w:rsidRDefault="00C41D73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06.04.2020 г.;</w:t>
      </w:r>
    </w:p>
    <w:p w14:paraId="7B5D3DE8" w14:textId="5BCED219" w:rsidR="00C41D73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/344-25 от 25.02.2020 г.;</w:t>
      </w:r>
    </w:p>
    <w:p w14:paraId="431CF4FA" w14:textId="5E7E8383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/344-21 от 21.02.2020 г.;</w:t>
      </w:r>
    </w:p>
    <w:p w14:paraId="48EEF2DC" w14:textId="202BD59F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/344-23 от 27.02.2020 г.;</w:t>
      </w:r>
    </w:p>
    <w:p w14:paraId="11E7CC2C" w14:textId="714BED13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/344-26 от 28.02.2020 г.;</w:t>
      </w:r>
    </w:p>
    <w:p w14:paraId="04907D31" w14:textId="1CB08963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 уведомление № </w:t>
      </w:r>
      <w:r w:rsidR="00B11101">
        <w:rPr>
          <w:szCs w:val="24"/>
        </w:rPr>
        <w:t>Х</w:t>
      </w:r>
      <w:r>
        <w:rPr>
          <w:szCs w:val="24"/>
        </w:rPr>
        <w:t>/344-27 от 29.02.2020 г.;</w:t>
      </w:r>
    </w:p>
    <w:p w14:paraId="361F8609" w14:textId="1F711CFD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/344-28;</w:t>
      </w:r>
    </w:p>
    <w:p w14:paraId="7265DAD0" w14:textId="18CB6429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/344-29;</w:t>
      </w:r>
    </w:p>
    <w:p w14:paraId="48884BB5" w14:textId="7BA291FF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/344-49 от 10.03.2020 г.;</w:t>
      </w:r>
    </w:p>
    <w:p w14:paraId="2FCD3932" w14:textId="77777777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заявление от 11.03.2020 г.;</w:t>
      </w:r>
    </w:p>
    <w:p w14:paraId="6F17EFDA" w14:textId="77777777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16.03.2020 г.;</w:t>
      </w:r>
    </w:p>
    <w:p w14:paraId="04598359" w14:textId="77777777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17.03.2020 г.;</w:t>
      </w:r>
    </w:p>
    <w:p w14:paraId="79109843" w14:textId="5CE9E75F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/344-52</w:t>
      </w:r>
    </w:p>
    <w:p w14:paraId="0CAE459E" w14:textId="7815AC75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/344-53;</w:t>
      </w:r>
    </w:p>
    <w:p w14:paraId="14B17ADE" w14:textId="167E72D2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/344-54;</w:t>
      </w:r>
    </w:p>
    <w:p w14:paraId="77C36086" w14:textId="77777777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18.03.2020 г.;</w:t>
      </w:r>
    </w:p>
    <w:p w14:paraId="1D5AF8A1" w14:textId="77777777" w:rsidR="004E7C91" w:rsidRDefault="004E7C91" w:rsidP="00C41D73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рапорт от 19.03.2020 г.;</w:t>
      </w:r>
    </w:p>
    <w:p w14:paraId="46010D62" w14:textId="1E08A3D6" w:rsidR="004E7C91" w:rsidRPr="004E7C91" w:rsidRDefault="004E7C91" w:rsidP="004E7C91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уведомление № </w:t>
      </w:r>
      <w:r w:rsidR="00B11101">
        <w:rPr>
          <w:szCs w:val="24"/>
        </w:rPr>
        <w:t>Х</w:t>
      </w:r>
      <w:r>
        <w:rPr>
          <w:szCs w:val="24"/>
        </w:rPr>
        <w:t>-02-2968/20 от 13.04.2020 г.</w:t>
      </w:r>
    </w:p>
    <w:p w14:paraId="316B3AB9" w14:textId="77777777" w:rsidR="005B7097" w:rsidRPr="002F77AB" w:rsidRDefault="005B7097" w:rsidP="002F77AB">
      <w:pPr>
        <w:pStyle w:val="a9"/>
        <w:ind w:firstLine="708"/>
        <w:jc w:val="both"/>
      </w:pPr>
      <w:r w:rsidRPr="002F77AB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87A8D1F" w14:textId="4B9CE80E" w:rsidR="00A46B59" w:rsidRPr="00A46B59" w:rsidRDefault="009F193C" w:rsidP="00A46B59">
      <w:pPr>
        <w:pStyle w:val="a9"/>
        <w:ind w:firstLine="708"/>
        <w:jc w:val="both"/>
      </w:pPr>
      <w:r w:rsidRPr="00A46B59">
        <w:t xml:space="preserve">Адвокат в письменных объяснениях возражал против доводов жалобы и пояснил, что </w:t>
      </w:r>
      <w:r w:rsidR="00A46B59" w:rsidRPr="00A46B59">
        <w:t xml:space="preserve">неявка для ознакомления с материалами уголовного дела было обусловлена позицией доверителя, которая также не являлась для ознакомления вследствие нарушение следователем ее права </w:t>
      </w:r>
      <w:r w:rsidR="00A46B59" w:rsidRPr="00E05868">
        <w:rPr>
          <w:bCs/>
        </w:rPr>
        <w:t>о</w:t>
      </w:r>
      <w:r w:rsidR="00A46B59">
        <w:rPr>
          <w:bCs/>
        </w:rPr>
        <w:t>знакомиться</w:t>
      </w:r>
      <w:r w:rsidR="00A46B59" w:rsidRPr="00E05868">
        <w:rPr>
          <w:bCs/>
        </w:rPr>
        <w:t xml:space="preserve"> с материалами уголовного дела при помощи технических средств (фотокопирования)</w:t>
      </w:r>
      <w:r w:rsidR="00A46B59">
        <w:rPr>
          <w:bCs/>
        </w:rPr>
        <w:t>. Также адвокат полагает, что ознакомление с материалами уголовного дела по своей правовой природе не является обязанностью защитника по уголовному делу.</w:t>
      </w:r>
    </w:p>
    <w:p w14:paraId="77A95C08" w14:textId="6579D3A1" w:rsidR="009F193C" w:rsidRPr="002F77AB" w:rsidRDefault="009F193C" w:rsidP="00A46B59">
      <w:pPr>
        <w:pStyle w:val="a9"/>
        <w:ind w:firstLine="708"/>
        <w:jc w:val="both"/>
      </w:pPr>
      <w:r w:rsidRPr="002F77AB">
        <w:t xml:space="preserve">К письменным объяснениям адвоката приложены </w:t>
      </w:r>
      <w:r w:rsidR="00A46B59">
        <w:t>материалы адвокатского досье объемом более 100 листов.</w:t>
      </w:r>
    </w:p>
    <w:p w14:paraId="373CA5C7" w14:textId="1BCCE46B" w:rsidR="00C94CD3" w:rsidRPr="00126BD5" w:rsidRDefault="005B7097" w:rsidP="005B7097">
      <w:pPr>
        <w:jc w:val="both"/>
        <w:rPr>
          <w:color w:val="auto"/>
          <w:szCs w:val="24"/>
        </w:rPr>
      </w:pPr>
      <w:r w:rsidRPr="00126BD5">
        <w:rPr>
          <w:color w:val="auto"/>
          <w:szCs w:val="24"/>
        </w:rPr>
        <w:tab/>
      </w:r>
      <w:r w:rsidR="00126BD5" w:rsidRPr="00126BD5">
        <w:rPr>
          <w:color w:val="auto"/>
          <w:szCs w:val="24"/>
        </w:rPr>
        <w:t>В заседании комиссии а</w:t>
      </w:r>
      <w:r w:rsidR="00C94CD3" w:rsidRPr="00126BD5">
        <w:rPr>
          <w:color w:val="auto"/>
          <w:szCs w:val="24"/>
        </w:rPr>
        <w:t xml:space="preserve">двокат поддержал доводы письменных объяснений и пояснил, что ознакомление </w:t>
      </w:r>
      <w:r w:rsidR="00952778" w:rsidRPr="00126BD5">
        <w:rPr>
          <w:color w:val="auto"/>
          <w:szCs w:val="24"/>
        </w:rPr>
        <w:t>с делом — это</w:t>
      </w:r>
      <w:r w:rsidR="00C94CD3" w:rsidRPr="00126BD5">
        <w:rPr>
          <w:color w:val="auto"/>
          <w:szCs w:val="24"/>
        </w:rPr>
        <w:t xml:space="preserve"> право, а не обязанность адвоката. Кроме того, подзащитная не приглашала его для этих действий, и им</w:t>
      </w:r>
      <w:r w:rsidR="00A46B59">
        <w:rPr>
          <w:color w:val="auto"/>
          <w:szCs w:val="24"/>
        </w:rPr>
        <w:t xml:space="preserve"> ранее следователем было</w:t>
      </w:r>
      <w:r w:rsidR="00C94CD3" w:rsidRPr="00126BD5">
        <w:rPr>
          <w:color w:val="auto"/>
          <w:szCs w:val="24"/>
        </w:rPr>
        <w:t xml:space="preserve"> незаконно отказано в ознакомлении с делом с использованием технических средств.</w:t>
      </w:r>
    </w:p>
    <w:p w14:paraId="60461931" w14:textId="24AE44CD" w:rsidR="00ED31D0" w:rsidRPr="00763D33" w:rsidRDefault="005B7097" w:rsidP="00763D33">
      <w:pPr>
        <w:ind w:firstLine="708"/>
        <w:jc w:val="both"/>
        <w:rPr>
          <w:color w:val="auto"/>
          <w:szCs w:val="24"/>
        </w:rPr>
      </w:pPr>
      <w:r w:rsidRPr="002F77AB">
        <w:rPr>
          <w:color w:val="auto"/>
          <w:szCs w:val="24"/>
        </w:rPr>
        <w:t>Рассмотрев доводы обращения и письменных объяснений адвоката</w:t>
      </w:r>
      <w:r w:rsidR="003438E2" w:rsidRPr="002F77AB">
        <w:rPr>
          <w:color w:val="auto"/>
          <w:szCs w:val="24"/>
        </w:rPr>
        <w:t>,</w:t>
      </w:r>
      <w:r w:rsidR="00ED31D0">
        <w:rPr>
          <w:color w:val="auto"/>
          <w:szCs w:val="24"/>
        </w:rPr>
        <w:t xml:space="preserve"> заслушав адвоката и</w:t>
      </w:r>
      <w:r w:rsidRPr="002F77AB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C415865" w14:textId="0AF8B24C" w:rsidR="00ED31D0" w:rsidRPr="00763D33" w:rsidRDefault="005B7097" w:rsidP="00763D33">
      <w:pPr>
        <w:ind w:firstLine="708"/>
        <w:jc w:val="both"/>
      </w:pPr>
      <w:r w:rsidRPr="0062139F">
        <w:rPr>
          <w:color w:val="auto"/>
        </w:rPr>
        <w:t>Адвокат</w:t>
      </w:r>
      <w:r w:rsidR="0062139F" w:rsidRPr="0062139F">
        <w:rPr>
          <w:color w:val="auto"/>
        </w:rPr>
        <w:t xml:space="preserve"> П</w:t>
      </w:r>
      <w:r w:rsidR="00B11101">
        <w:rPr>
          <w:color w:val="auto"/>
        </w:rPr>
        <w:t>.</w:t>
      </w:r>
      <w:r w:rsidR="0062139F" w:rsidRPr="0062139F">
        <w:rPr>
          <w:color w:val="auto"/>
        </w:rPr>
        <w:t>Р.Б. осуществляет защиту</w:t>
      </w:r>
      <w:r w:rsidR="0062139F">
        <w:rPr>
          <w:color w:val="auto"/>
        </w:rPr>
        <w:t xml:space="preserve"> </w:t>
      </w:r>
      <w:r w:rsidR="0062139F">
        <w:t>Ш</w:t>
      </w:r>
      <w:r w:rsidR="00B11101">
        <w:t>.</w:t>
      </w:r>
      <w:r w:rsidR="0062139F">
        <w:t>-К</w:t>
      </w:r>
      <w:r w:rsidR="00B11101">
        <w:t>.</w:t>
      </w:r>
      <w:r w:rsidR="0062139F">
        <w:t>Е.В. по уголовному делу.</w:t>
      </w:r>
      <w:r w:rsidR="00763D33" w:rsidRPr="00763D33">
        <w:t xml:space="preserve"> </w:t>
      </w:r>
      <w:r w:rsidR="00763D33">
        <w:t xml:space="preserve">Адвокат </w:t>
      </w:r>
      <w:r w:rsidR="00763D33" w:rsidRPr="00763D33">
        <w:t xml:space="preserve">не явился </w:t>
      </w:r>
      <w:r w:rsidR="00763D33">
        <w:t>для ознакомления с материалами уголовного дела в порядке ст. 217 УПК РФ в следующие даты,</w:t>
      </w:r>
      <w:r w:rsidR="00763D33" w:rsidRPr="00763D33">
        <w:t xml:space="preserve"> назначенные</w:t>
      </w:r>
      <w:r w:rsidR="00763D33">
        <w:t xml:space="preserve"> следственным органом:</w:t>
      </w:r>
      <w:r w:rsidR="00763D33" w:rsidRPr="00763D33">
        <w:t xml:space="preserve"> 23.03, 24.03, 25.03.2020</w:t>
      </w:r>
      <w:r w:rsidR="00763D33">
        <w:t xml:space="preserve">, </w:t>
      </w:r>
      <w:r w:rsidR="00763D33" w:rsidRPr="00763D33">
        <w:t>30.03, 31.03, 03.04, 06.04.2020 г.</w:t>
      </w:r>
    </w:p>
    <w:p w14:paraId="71E91499" w14:textId="77777777" w:rsidR="005B7097" w:rsidRPr="0062139F" w:rsidRDefault="005B7097" w:rsidP="005B7097">
      <w:pPr>
        <w:ind w:firstLine="708"/>
        <w:jc w:val="both"/>
        <w:rPr>
          <w:color w:val="auto"/>
          <w:szCs w:val="24"/>
        </w:rPr>
      </w:pPr>
      <w:r w:rsidRPr="0062139F">
        <w:rPr>
          <w:color w:val="auto"/>
          <w:szCs w:val="24"/>
        </w:rPr>
        <w:t xml:space="preserve">В силу </w:t>
      </w:r>
      <w:proofErr w:type="spellStart"/>
      <w:r w:rsidRPr="0062139F">
        <w:rPr>
          <w:color w:val="auto"/>
          <w:szCs w:val="24"/>
        </w:rPr>
        <w:t>п.п</w:t>
      </w:r>
      <w:proofErr w:type="spellEnd"/>
      <w:r w:rsidRPr="0062139F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5C81FCE" w14:textId="77777777" w:rsidR="00D64E99" w:rsidRPr="0062139F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62139F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62139F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</w:t>
      </w:r>
      <w:r w:rsidRPr="0062139F">
        <w:rPr>
          <w:rFonts w:eastAsia="Calibri"/>
          <w:color w:val="auto"/>
          <w:szCs w:val="24"/>
        </w:rPr>
        <w:lastRenderedPageBreak/>
        <w:t xml:space="preserve">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62139F">
        <w:rPr>
          <w:rFonts w:eastAsia="Calibri"/>
          <w:color w:val="auto"/>
          <w:szCs w:val="24"/>
        </w:rPr>
        <w:t>и непротиворечивыми</w:t>
      </w:r>
      <w:r w:rsidRPr="0062139F">
        <w:rPr>
          <w:rFonts w:eastAsia="Calibri"/>
          <w:color w:val="auto"/>
          <w:szCs w:val="24"/>
        </w:rPr>
        <w:t xml:space="preserve"> доказательствами.</w:t>
      </w:r>
    </w:p>
    <w:p w14:paraId="3978DCCE" w14:textId="77777777" w:rsidR="00D64E99" w:rsidRPr="0062139F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62139F">
        <w:rPr>
          <w:rFonts w:eastAsia="Calibri"/>
          <w:color w:val="auto"/>
          <w:szCs w:val="24"/>
        </w:rPr>
        <w:t xml:space="preserve">В силу </w:t>
      </w:r>
      <w:proofErr w:type="spellStart"/>
      <w:r w:rsidRPr="0062139F">
        <w:rPr>
          <w:rFonts w:eastAsia="Calibri"/>
          <w:color w:val="auto"/>
          <w:szCs w:val="24"/>
        </w:rPr>
        <w:t>п.п</w:t>
      </w:r>
      <w:proofErr w:type="spellEnd"/>
      <w:r w:rsidRPr="0062139F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62139F">
        <w:rPr>
          <w:rFonts w:eastAsia="Calibri"/>
          <w:color w:val="auto"/>
          <w:szCs w:val="24"/>
        </w:rPr>
        <w:t>п.п</w:t>
      </w:r>
      <w:proofErr w:type="spellEnd"/>
      <w:r w:rsidRPr="0062139F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B8C1785" w14:textId="1F324A0D" w:rsidR="00A76137" w:rsidRDefault="00D64E99" w:rsidP="00F70025">
      <w:pPr>
        <w:ind w:firstLine="708"/>
        <w:jc w:val="both"/>
        <w:rPr>
          <w:rFonts w:eastAsia="Calibri"/>
          <w:bCs/>
          <w:color w:val="auto"/>
          <w:szCs w:val="24"/>
        </w:rPr>
      </w:pPr>
      <w:r w:rsidRPr="0062139F">
        <w:rPr>
          <w:rFonts w:eastAsia="Calibri"/>
          <w:color w:val="auto"/>
          <w:szCs w:val="24"/>
        </w:rPr>
        <w:t xml:space="preserve">В рассматриваемом деле заявителем не представлено каких-либо надлежащих и непротиворечивых доказательств, подтверждающих ненадлежащее исполнение адвокатом своих профессиональных обязанностей. </w:t>
      </w:r>
      <w:r w:rsidR="004D316E" w:rsidRPr="0062139F">
        <w:rPr>
          <w:rFonts w:eastAsia="Calibri"/>
          <w:color w:val="auto"/>
          <w:szCs w:val="24"/>
        </w:rPr>
        <w:t>Так</w:t>
      </w:r>
      <w:r w:rsidRPr="0062139F">
        <w:rPr>
          <w:rFonts w:eastAsia="Calibri"/>
          <w:color w:val="auto"/>
          <w:szCs w:val="24"/>
        </w:rPr>
        <w:t>,</w:t>
      </w:r>
      <w:r w:rsidR="0024046D">
        <w:rPr>
          <w:rFonts w:eastAsia="Calibri"/>
          <w:color w:val="auto"/>
          <w:szCs w:val="24"/>
        </w:rPr>
        <w:t xml:space="preserve"> </w:t>
      </w:r>
      <w:r w:rsidR="00A76137">
        <w:rPr>
          <w:rFonts w:eastAsia="Calibri"/>
          <w:bCs/>
          <w:color w:val="auto"/>
          <w:szCs w:val="24"/>
        </w:rPr>
        <w:t xml:space="preserve">комиссией в дисциплинарной практике была ранее сформирована правовая позиция, что ознакомление с материалами уголовного дела является </w:t>
      </w:r>
      <w:r w:rsidR="00A75358">
        <w:rPr>
          <w:rFonts w:eastAsia="Calibri"/>
          <w:bCs/>
          <w:color w:val="auto"/>
          <w:szCs w:val="24"/>
        </w:rPr>
        <w:t xml:space="preserve">процессуальным </w:t>
      </w:r>
      <w:r w:rsidR="00A76137">
        <w:rPr>
          <w:rFonts w:eastAsia="Calibri"/>
          <w:bCs/>
          <w:color w:val="auto"/>
          <w:szCs w:val="24"/>
        </w:rPr>
        <w:t xml:space="preserve">правом, а не обязанностью </w:t>
      </w:r>
      <w:r w:rsidR="00A46B59">
        <w:rPr>
          <w:rFonts w:eastAsia="Calibri"/>
          <w:bCs/>
          <w:color w:val="auto"/>
          <w:szCs w:val="24"/>
        </w:rPr>
        <w:t>защитника по уголовному делу</w:t>
      </w:r>
      <w:r w:rsidR="00A76137">
        <w:rPr>
          <w:rFonts w:eastAsia="Calibri"/>
          <w:bCs/>
          <w:color w:val="auto"/>
          <w:szCs w:val="24"/>
        </w:rPr>
        <w:t>.</w:t>
      </w:r>
      <w:r w:rsidR="00F70025">
        <w:rPr>
          <w:rFonts w:eastAsia="Calibri"/>
          <w:bCs/>
          <w:color w:val="auto"/>
          <w:szCs w:val="24"/>
        </w:rPr>
        <w:t xml:space="preserve"> В случае неявки защитника и его доверителя для ознакомления с материалами уголовного дела следователь вправе использовать предусмотренные законом меры процессуального реагирования – в частности, обратиться в суд с ходатайством об </w:t>
      </w:r>
      <w:r w:rsidR="005C6EB1">
        <w:rPr>
          <w:rFonts w:eastAsia="Calibri"/>
          <w:bCs/>
          <w:color w:val="auto"/>
          <w:szCs w:val="24"/>
        </w:rPr>
        <w:t>установлении срока</w:t>
      </w:r>
      <w:r w:rsidR="00F70025">
        <w:rPr>
          <w:rFonts w:eastAsia="Calibri"/>
          <w:bCs/>
          <w:color w:val="auto"/>
          <w:szCs w:val="24"/>
        </w:rPr>
        <w:t xml:space="preserve"> для ознакомления с материалами</w:t>
      </w:r>
      <w:r w:rsidR="00865589">
        <w:rPr>
          <w:rFonts w:eastAsia="Calibri"/>
          <w:bCs/>
          <w:color w:val="auto"/>
          <w:szCs w:val="24"/>
        </w:rPr>
        <w:t xml:space="preserve"> уголовного</w:t>
      </w:r>
      <w:r w:rsidR="00F70025">
        <w:rPr>
          <w:rFonts w:eastAsia="Calibri"/>
          <w:bCs/>
          <w:color w:val="auto"/>
          <w:szCs w:val="24"/>
        </w:rPr>
        <w:t xml:space="preserve"> дела</w:t>
      </w:r>
      <w:r w:rsidR="005C6EB1">
        <w:rPr>
          <w:rFonts w:eastAsia="Calibri"/>
          <w:bCs/>
          <w:color w:val="auto"/>
          <w:szCs w:val="24"/>
        </w:rPr>
        <w:t xml:space="preserve"> (ч. 3 ст. 217 УПК РФ).</w:t>
      </w:r>
    </w:p>
    <w:p w14:paraId="2A7A856B" w14:textId="7E2A2775" w:rsidR="00F70025" w:rsidRDefault="00F70025" w:rsidP="002E64FA">
      <w:pPr>
        <w:ind w:firstLine="708"/>
        <w:jc w:val="both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>В</w:t>
      </w:r>
      <w:r w:rsidRPr="00F70025">
        <w:rPr>
          <w:rFonts w:eastAsia="Calibri"/>
          <w:bCs/>
          <w:color w:val="auto"/>
          <w:szCs w:val="24"/>
        </w:rPr>
        <w:t xml:space="preserve"> соответствии с ч.2 ст.217 УПК РФ в случае, если обвиняемый и его защитник без уважительных причин не ознакомились с материалами уголовного дела в установленный судом срок, следователь вправе принять решение об окончании производства данного процессуального действия, о чем выносит соответствующее постановление и делает отметку в протоколе ознакомления обвиняемого и его защитника с материалами уголовного дела.</w:t>
      </w:r>
    </w:p>
    <w:p w14:paraId="06EB13BB" w14:textId="027EC955" w:rsidR="00A46B59" w:rsidRPr="00A76137" w:rsidRDefault="00A46B59" w:rsidP="00A46B59">
      <w:pPr>
        <w:ind w:firstLine="708"/>
        <w:jc w:val="both"/>
        <w:rPr>
          <w:rFonts w:eastAsia="Calibri"/>
          <w:color w:val="auto"/>
          <w:szCs w:val="24"/>
        </w:rPr>
      </w:pPr>
      <w:r w:rsidRPr="00A46B59">
        <w:rPr>
          <w:rFonts w:eastAsia="Calibri"/>
          <w:color w:val="auto"/>
          <w:szCs w:val="24"/>
        </w:rPr>
        <w:t>Стандарт осуществления адвокатом защиты в уголовном судопроизводстве</w:t>
      </w:r>
      <w:r>
        <w:rPr>
          <w:rFonts w:eastAsia="Calibri"/>
          <w:color w:val="auto"/>
          <w:szCs w:val="24"/>
        </w:rPr>
        <w:t xml:space="preserve">, принятый </w:t>
      </w:r>
      <w:r w:rsidRPr="00A46B59">
        <w:rPr>
          <w:rFonts w:eastAsia="Calibri"/>
          <w:color w:val="auto"/>
          <w:szCs w:val="24"/>
        </w:rPr>
        <w:t>VIII Всероссийским съездом адвокатов</w:t>
      </w:r>
      <w:r>
        <w:rPr>
          <w:rFonts w:eastAsia="Calibri"/>
          <w:color w:val="auto"/>
          <w:szCs w:val="24"/>
        </w:rPr>
        <w:t xml:space="preserve"> 20.04.2017 г., также не содержит указания о том, что участие в ознакомлении с материалами уголовного дела в порядке ст. 217 УПК РФ входит в круг </w:t>
      </w:r>
      <w:r w:rsidRPr="00A46B59">
        <w:rPr>
          <w:rFonts w:eastAsia="Calibri"/>
          <w:color w:val="auto"/>
          <w:szCs w:val="24"/>
        </w:rPr>
        <w:t>минимальны</w:t>
      </w:r>
      <w:r>
        <w:rPr>
          <w:rFonts w:eastAsia="Calibri"/>
          <w:color w:val="auto"/>
          <w:szCs w:val="24"/>
        </w:rPr>
        <w:t>х</w:t>
      </w:r>
      <w:r w:rsidRPr="00A46B59">
        <w:rPr>
          <w:rFonts w:eastAsia="Calibri"/>
          <w:color w:val="auto"/>
          <w:szCs w:val="24"/>
        </w:rPr>
        <w:t xml:space="preserve"> требовани</w:t>
      </w:r>
      <w:r>
        <w:rPr>
          <w:rFonts w:eastAsia="Calibri"/>
          <w:color w:val="auto"/>
          <w:szCs w:val="24"/>
        </w:rPr>
        <w:t>й</w:t>
      </w:r>
      <w:r w:rsidRPr="00A46B59">
        <w:rPr>
          <w:rFonts w:eastAsia="Calibri"/>
          <w:color w:val="auto"/>
          <w:szCs w:val="24"/>
        </w:rPr>
        <w:t xml:space="preserve"> к деятельности адвоката, осуществляющего защиту по уголовному делу,</w:t>
      </w:r>
    </w:p>
    <w:p w14:paraId="59CAF071" w14:textId="211323C3" w:rsidR="00E05868" w:rsidRPr="00E05868" w:rsidRDefault="00A46B59" w:rsidP="00E05868">
      <w:pPr>
        <w:ind w:firstLine="708"/>
        <w:jc w:val="both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>Кроме того, и</w:t>
      </w:r>
      <w:r w:rsidR="00E05868">
        <w:rPr>
          <w:rFonts w:eastAsia="Calibri"/>
          <w:bCs/>
          <w:color w:val="auto"/>
          <w:szCs w:val="24"/>
        </w:rPr>
        <w:t xml:space="preserve">з материалов дисциплинарного производства следует, что подзащитная адвоката </w:t>
      </w:r>
      <w:r w:rsidR="00E05868" w:rsidRPr="00E05868">
        <w:rPr>
          <w:rFonts w:eastAsia="Calibri"/>
          <w:bCs/>
          <w:color w:val="auto"/>
          <w:szCs w:val="24"/>
        </w:rPr>
        <w:t>Ш</w:t>
      </w:r>
      <w:r w:rsidR="00B11101">
        <w:rPr>
          <w:rFonts w:eastAsia="Calibri"/>
          <w:bCs/>
          <w:color w:val="auto"/>
          <w:szCs w:val="24"/>
        </w:rPr>
        <w:t>.</w:t>
      </w:r>
      <w:r w:rsidR="00E05868" w:rsidRPr="00E05868">
        <w:rPr>
          <w:rFonts w:eastAsia="Calibri"/>
          <w:bCs/>
          <w:color w:val="auto"/>
          <w:szCs w:val="24"/>
        </w:rPr>
        <w:t>-К</w:t>
      </w:r>
      <w:r w:rsidR="00B11101">
        <w:rPr>
          <w:rFonts w:eastAsia="Calibri"/>
          <w:bCs/>
          <w:color w:val="auto"/>
          <w:szCs w:val="24"/>
        </w:rPr>
        <w:t>.</w:t>
      </w:r>
      <w:r w:rsidR="00E05868" w:rsidRPr="00E05868">
        <w:rPr>
          <w:rFonts w:eastAsia="Calibri"/>
          <w:bCs/>
          <w:color w:val="auto"/>
          <w:szCs w:val="24"/>
        </w:rPr>
        <w:t xml:space="preserve">Е.В. 02.03, 03.03, 11.03, 12.02, 16.03, 17.03, 18.03, 19.03, 20.03 2020 года. в органы следствия по вызову следователя </w:t>
      </w:r>
      <w:r w:rsidR="00E05868">
        <w:rPr>
          <w:rFonts w:eastAsia="Calibri"/>
          <w:bCs/>
          <w:color w:val="auto"/>
          <w:szCs w:val="24"/>
        </w:rPr>
        <w:t xml:space="preserve">также </w:t>
      </w:r>
      <w:r w:rsidR="00E05868" w:rsidRPr="00E05868">
        <w:rPr>
          <w:rFonts w:eastAsia="Calibri"/>
          <w:bCs/>
          <w:color w:val="auto"/>
          <w:szCs w:val="24"/>
        </w:rPr>
        <w:t xml:space="preserve">не являлась. </w:t>
      </w:r>
      <w:r w:rsidR="00E05868">
        <w:rPr>
          <w:rFonts w:eastAsia="Calibri"/>
          <w:bCs/>
          <w:color w:val="auto"/>
          <w:szCs w:val="24"/>
        </w:rPr>
        <w:t>В ответ н</w:t>
      </w:r>
      <w:r w:rsidR="00E05868" w:rsidRPr="00E05868">
        <w:rPr>
          <w:rFonts w:eastAsia="Calibri"/>
          <w:bCs/>
          <w:color w:val="auto"/>
          <w:szCs w:val="24"/>
        </w:rPr>
        <w:t>а уведомлени</w:t>
      </w:r>
      <w:r w:rsidR="00E05868">
        <w:rPr>
          <w:rFonts w:eastAsia="Calibri"/>
          <w:bCs/>
          <w:color w:val="auto"/>
          <w:szCs w:val="24"/>
        </w:rPr>
        <w:t>е</w:t>
      </w:r>
      <w:r w:rsidR="00E05868" w:rsidRPr="00E05868">
        <w:rPr>
          <w:rFonts w:eastAsia="Calibri"/>
          <w:bCs/>
          <w:color w:val="auto"/>
          <w:szCs w:val="24"/>
        </w:rPr>
        <w:t xml:space="preserve"> о явке на следственные действия по выше перечисленным датам Ш</w:t>
      </w:r>
      <w:r w:rsidR="00B11101">
        <w:rPr>
          <w:rFonts w:eastAsia="Calibri"/>
          <w:bCs/>
          <w:color w:val="auto"/>
          <w:szCs w:val="24"/>
        </w:rPr>
        <w:t>.</w:t>
      </w:r>
      <w:r w:rsidR="00E05868" w:rsidRPr="00E05868">
        <w:rPr>
          <w:rFonts w:eastAsia="Calibri"/>
          <w:bCs/>
          <w:color w:val="auto"/>
          <w:szCs w:val="24"/>
        </w:rPr>
        <w:t>-К</w:t>
      </w:r>
      <w:r w:rsidR="00B11101">
        <w:rPr>
          <w:rFonts w:eastAsia="Calibri"/>
          <w:bCs/>
          <w:color w:val="auto"/>
          <w:szCs w:val="24"/>
        </w:rPr>
        <w:t>.</w:t>
      </w:r>
      <w:r w:rsidR="00E05868" w:rsidRPr="00E05868">
        <w:rPr>
          <w:rFonts w:eastAsia="Calibri"/>
          <w:bCs/>
          <w:color w:val="auto"/>
          <w:szCs w:val="24"/>
        </w:rPr>
        <w:t>Е.В. заявила следователю ходатайство о ознакомлении с материалами уголовного дела при помощи технических средств (фотокопирования) в той части</w:t>
      </w:r>
      <w:r w:rsidR="00E05868">
        <w:rPr>
          <w:rFonts w:eastAsia="Calibri"/>
          <w:bCs/>
          <w:color w:val="auto"/>
          <w:szCs w:val="24"/>
        </w:rPr>
        <w:t>,</w:t>
      </w:r>
      <w:r w:rsidR="00E05868" w:rsidRPr="00E05868">
        <w:rPr>
          <w:rFonts w:eastAsia="Calibri"/>
          <w:bCs/>
          <w:color w:val="auto"/>
          <w:szCs w:val="24"/>
        </w:rPr>
        <w:t xml:space="preserve"> в которой в соответствии с уголовно-процессуальным законом е</w:t>
      </w:r>
      <w:r w:rsidR="00E05868">
        <w:rPr>
          <w:rFonts w:eastAsia="Calibri"/>
          <w:bCs/>
          <w:color w:val="auto"/>
          <w:szCs w:val="24"/>
        </w:rPr>
        <w:t>е</w:t>
      </w:r>
      <w:r w:rsidR="00E05868" w:rsidRPr="00E05868">
        <w:rPr>
          <w:rFonts w:eastAsia="Calibri"/>
          <w:bCs/>
          <w:color w:val="auto"/>
          <w:szCs w:val="24"/>
        </w:rPr>
        <w:t xml:space="preserve"> можно знакомиться на стадии следствия до окончания следствия и ознакомления с материалами уголовного дела в порядке ст. 217 УПК РФ. Так же в данном ходатайстве Ш</w:t>
      </w:r>
      <w:r w:rsidR="00B11101">
        <w:rPr>
          <w:rFonts w:eastAsia="Calibri"/>
          <w:bCs/>
          <w:color w:val="auto"/>
          <w:szCs w:val="24"/>
        </w:rPr>
        <w:t>.</w:t>
      </w:r>
      <w:r w:rsidR="00E05868" w:rsidRPr="00E05868">
        <w:rPr>
          <w:rFonts w:eastAsia="Calibri"/>
          <w:bCs/>
          <w:color w:val="auto"/>
          <w:szCs w:val="24"/>
        </w:rPr>
        <w:t>-К</w:t>
      </w:r>
      <w:r w:rsidR="00B11101">
        <w:rPr>
          <w:rFonts w:eastAsia="Calibri"/>
          <w:bCs/>
          <w:color w:val="auto"/>
          <w:szCs w:val="24"/>
        </w:rPr>
        <w:t>.</w:t>
      </w:r>
      <w:r w:rsidR="00E05868" w:rsidRPr="00E05868">
        <w:rPr>
          <w:rFonts w:eastAsia="Calibri"/>
          <w:bCs/>
          <w:color w:val="auto"/>
          <w:szCs w:val="24"/>
        </w:rPr>
        <w:t xml:space="preserve">Е.В. сделала заявление о том, что отказывается участвовать во всех следственных действиях </w:t>
      </w:r>
      <w:r w:rsidR="00952778" w:rsidRPr="00E05868">
        <w:rPr>
          <w:rFonts w:eastAsia="Calibri"/>
          <w:bCs/>
          <w:color w:val="auto"/>
          <w:szCs w:val="24"/>
        </w:rPr>
        <w:t>до тех пор, пока</w:t>
      </w:r>
      <w:r w:rsidR="00E05868" w:rsidRPr="00E05868">
        <w:rPr>
          <w:rFonts w:eastAsia="Calibri"/>
          <w:bCs/>
          <w:color w:val="auto"/>
          <w:szCs w:val="24"/>
        </w:rPr>
        <w:t xml:space="preserve"> следователь не восстановит е</w:t>
      </w:r>
      <w:r w:rsidR="00E05868">
        <w:rPr>
          <w:rFonts w:eastAsia="Calibri"/>
          <w:bCs/>
          <w:color w:val="auto"/>
          <w:szCs w:val="24"/>
        </w:rPr>
        <w:t>е</w:t>
      </w:r>
      <w:r w:rsidR="00E05868" w:rsidRPr="00E05868">
        <w:rPr>
          <w:rFonts w:eastAsia="Calibri"/>
          <w:bCs/>
          <w:color w:val="auto"/>
          <w:szCs w:val="24"/>
        </w:rPr>
        <w:t xml:space="preserve"> право на защиту и не разрешит знакомиться с материалами уголовного дела ей и</w:t>
      </w:r>
      <w:r w:rsidR="00E05868">
        <w:rPr>
          <w:rFonts w:eastAsia="Calibri"/>
          <w:bCs/>
          <w:color w:val="auto"/>
          <w:szCs w:val="24"/>
        </w:rPr>
        <w:t xml:space="preserve"> ее</w:t>
      </w:r>
      <w:r w:rsidR="00E05868" w:rsidRPr="00E05868">
        <w:rPr>
          <w:rFonts w:eastAsia="Calibri"/>
          <w:bCs/>
          <w:color w:val="auto"/>
          <w:szCs w:val="24"/>
        </w:rPr>
        <w:t xml:space="preserve"> адвокату при помощи технических средств </w:t>
      </w:r>
      <w:r w:rsidR="00E05868">
        <w:rPr>
          <w:rFonts w:eastAsia="Calibri"/>
          <w:bCs/>
          <w:color w:val="auto"/>
          <w:szCs w:val="24"/>
        </w:rPr>
        <w:t>(заявление подзащитной представлены в составе материалов адвокатского досье).</w:t>
      </w:r>
    </w:p>
    <w:p w14:paraId="756175C0" w14:textId="043A6719" w:rsidR="00D64E99" w:rsidRPr="00020A99" w:rsidRDefault="00020A99" w:rsidP="00020A99">
      <w:pPr>
        <w:ind w:firstLine="708"/>
        <w:jc w:val="both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 xml:space="preserve">Согласно </w:t>
      </w:r>
      <w:proofErr w:type="spellStart"/>
      <w:r>
        <w:rPr>
          <w:rFonts w:eastAsia="Calibri"/>
          <w:bCs/>
          <w:color w:val="auto"/>
          <w:szCs w:val="24"/>
        </w:rPr>
        <w:t>пп</w:t>
      </w:r>
      <w:proofErr w:type="spellEnd"/>
      <w:r>
        <w:rPr>
          <w:rFonts w:eastAsia="Calibri"/>
          <w:bCs/>
          <w:color w:val="auto"/>
          <w:szCs w:val="24"/>
        </w:rPr>
        <w:t xml:space="preserve">. 2 п. 1 ст. 9 </w:t>
      </w:r>
      <w:r w:rsidRPr="00020A99">
        <w:rPr>
          <w:rFonts w:eastAsia="Calibri"/>
          <w:bCs/>
          <w:color w:val="auto"/>
          <w:szCs w:val="24"/>
        </w:rPr>
        <w:t>Кодекса профессиональной этики адвоката</w:t>
      </w:r>
      <w:r>
        <w:rPr>
          <w:rFonts w:eastAsia="Calibri"/>
          <w:bCs/>
          <w:color w:val="auto"/>
          <w:szCs w:val="24"/>
        </w:rPr>
        <w:t xml:space="preserve"> адвокат не вправе занимать по делу позицию, противоположную позицию доверителя, и действовать вопреки его воле. </w:t>
      </w:r>
      <w:r w:rsidR="00E05868">
        <w:rPr>
          <w:rFonts w:eastAsia="Calibri"/>
          <w:bCs/>
          <w:color w:val="auto"/>
          <w:szCs w:val="24"/>
        </w:rPr>
        <w:t>Из указанных</w:t>
      </w:r>
      <w:r>
        <w:rPr>
          <w:rFonts w:eastAsia="Calibri"/>
          <w:bCs/>
          <w:color w:val="auto"/>
          <w:szCs w:val="24"/>
        </w:rPr>
        <w:t xml:space="preserve"> выше фактических</w:t>
      </w:r>
      <w:r w:rsidR="00E05868">
        <w:rPr>
          <w:rFonts w:eastAsia="Calibri"/>
          <w:bCs/>
          <w:color w:val="auto"/>
          <w:szCs w:val="24"/>
        </w:rPr>
        <w:t xml:space="preserve"> обстоятельств следует вывод</w:t>
      </w:r>
      <w:r w:rsidR="00D64E99" w:rsidRPr="00E05868">
        <w:rPr>
          <w:rFonts w:eastAsia="Calibri"/>
          <w:color w:val="auto"/>
          <w:szCs w:val="24"/>
        </w:rPr>
        <w:t>, что</w:t>
      </w:r>
      <w:r w:rsidR="00166394">
        <w:rPr>
          <w:rFonts w:eastAsia="Calibri"/>
          <w:color w:val="auto"/>
          <w:szCs w:val="24"/>
        </w:rPr>
        <w:t xml:space="preserve"> тактические</w:t>
      </w:r>
      <w:r w:rsidR="00E05868" w:rsidRPr="00E05868">
        <w:rPr>
          <w:rFonts w:eastAsia="Calibri"/>
          <w:color w:val="auto"/>
          <w:szCs w:val="24"/>
        </w:rPr>
        <w:t xml:space="preserve"> </w:t>
      </w:r>
      <w:r w:rsidR="0062139F" w:rsidRPr="00E05868">
        <w:rPr>
          <w:rFonts w:eastAsia="Calibri"/>
          <w:color w:val="auto"/>
          <w:szCs w:val="24"/>
        </w:rPr>
        <w:t>действия адвоката</w:t>
      </w:r>
      <w:r>
        <w:rPr>
          <w:rFonts w:eastAsia="Calibri"/>
          <w:color w:val="auto"/>
          <w:szCs w:val="24"/>
        </w:rPr>
        <w:t xml:space="preserve"> по неявке для ознакомления с материалами уголовного дела</w:t>
      </w:r>
      <w:r w:rsidR="00A46B59">
        <w:rPr>
          <w:rFonts w:eastAsia="Calibri"/>
          <w:color w:val="auto"/>
          <w:szCs w:val="24"/>
        </w:rPr>
        <w:t xml:space="preserve"> в порядке ст. 217 УПК РФ</w:t>
      </w:r>
      <w:r w:rsidR="0062139F" w:rsidRPr="00E05868">
        <w:rPr>
          <w:rFonts w:eastAsia="Calibri"/>
          <w:color w:val="auto"/>
          <w:szCs w:val="24"/>
        </w:rPr>
        <w:t xml:space="preserve"> были согласованы с его доверителем, </w:t>
      </w:r>
      <w:r w:rsidR="00952778">
        <w:rPr>
          <w:rFonts w:eastAsia="Calibri"/>
          <w:color w:val="auto"/>
          <w:szCs w:val="24"/>
        </w:rPr>
        <w:t xml:space="preserve">и </w:t>
      </w:r>
      <w:r w:rsidR="00952778" w:rsidRPr="00E05868">
        <w:rPr>
          <w:rFonts w:eastAsia="Calibri"/>
          <w:color w:val="auto"/>
          <w:szCs w:val="24"/>
        </w:rPr>
        <w:t>следовательно</w:t>
      </w:r>
      <w:r w:rsidR="0062139F">
        <w:rPr>
          <w:rFonts w:eastAsia="Calibri"/>
          <w:color w:val="auto"/>
          <w:szCs w:val="24"/>
        </w:rPr>
        <w:t xml:space="preserve">, не повлекли нарушение права </w:t>
      </w:r>
      <w:r w:rsidR="0062139F">
        <w:t>Ш</w:t>
      </w:r>
      <w:r w:rsidR="00B11101">
        <w:t>.</w:t>
      </w:r>
      <w:r w:rsidR="0062139F">
        <w:t>-К</w:t>
      </w:r>
      <w:r w:rsidR="00B11101">
        <w:t>.</w:t>
      </w:r>
      <w:r w:rsidR="0062139F">
        <w:t>Е.В. на защиту по уголовному делу.</w:t>
      </w:r>
      <w:r w:rsidR="009229EB">
        <w:t xml:space="preserve"> Позиция адвоката</w:t>
      </w:r>
      <w:r w:rsidR="00E05868">
        <w:t xml:space="preserve"> по данному вопросу</w:t>
      </w:r>
      <w:r w:rsidR="009229EB">
        <w:t xml:space="preserve"> не входила в </w:t>
      </w:r>
      <w:r w:rsidR="00E05868">
        <w:t>противоречие</w:t>
      </w:r>
      <w:r w:rsidR="009229EB">
        <w:t xml:space="preserve"> с позицией подзащитной</w:t>
      </w:r>
      <w:r w:rsidR="001668DA">
        <w:t xml:space="preserve"> и не может быть квалифицирована в качестве дисциплинарного проступка.</w:t>
      </w:r>
    </w:p>
    <w:p w14:paraId="36EF3A84" w14:textId="77777777" w:rsidR="00A85AE8" w:rsidRPr="0062139F" w:rsidRDefault="0062139F" w:rsidP="00D64E9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Таким образом, </w:t>
      </w:r>
      <w:r w:rsidR="00D64E99" w:rsidRPr="0062139F">
        <w:rPr>
          <w:rFonts w:eastAsia="Calibri"/>
          <w:color w:val="auto"/>
          <w:szCs w:val="24"/>
        </w:rPr>
        <w:t>довод</w:t>
      </w:r>
      <w:r>
        <w:rPr>
          <w:rFonts w:eastAsia="Calibri"/>
          <w:color w:val="auto"/>
          <w:szCs w:val="24"/>
        </w:rPr>
        <w:t>ы</w:t>
      </w:r>
      <w:r w:rsidR="00D64E99" w:rsidRPr="0062139F">
        <w:rPr>
          <w:rFonts w:eastAsia="Calibri"/>
          <w:color w:val="auto"/>
          <w:szCs w:val="24"/>
        </w:rPr>
        <w:t xml:space="preserve"> обращения не</w:t>
      </w:r>
      <w:r>
        <w:rPr>
          <w:rFonts w:eastAsia="Calibri"/>
          <w:color w:val="auto"/>
          <w:szCs w:val="24"/>
        </w:rPr>
        <w:t xml:space="preserve"> находя</w:t>
      </w:r>
      <w:r w:rsidR="00E804DB" w:rsidRPr="0062139F">
        <w:rPr>
          <w:rFonts w:eastAsia="Calibri"/>
          <w:color w:val="auto"/>
          <w:szCs w:val="24"/>
        </w:rPr>
        <w:t>т подтверждения в</w:t>
      </w:r>
      <w:r w:rsidR="00D64E99" w:rsidRPr="0062139F">
        <w:rPr>
          <w:rFonts w:eastAsia="Calibri"/>
          <w:color w:val="auto"/>
          <w:szCs w:val="24"/>
        </w:rPr>
        <w:t xml:space="preserve"> материала</w:t>
      </w:r>
      <w:r w:rsidR="00E804DB" w:rsidRPr="0062139F">
        <w:rPr>
          <w:rFonts w:eastAsia="Calibri"/>
          <w:color w:val="auto"/>
          <w:szCs w:val="24"/>
        </w:rPr>
        <w:t>х</w:t>
      </w:r>
      <w:r w:rsidR="00D64E99" w:rsidRPr="0062139F">
        <w:rPr>
          <w:rFonts w:eastAsia="Calibri"/>
          <w:color w:val="auto"/>
          <w:szCs w:val="24"/>
        </w:rPr>
        <w:t xml:space="preserve"> дисциплинарного производства.</w:t>
      </w:r>
    </w:p>
    <w:p w14:paraId="12A4A5DC" w14:textId="6408D3F5" w:rsidR="00E804DB" w:rsidRPr="0062139F" w:rsidRDefault="00E804DB" w:rsidP="00E804DB">
      <w:pPr>
        <w:ind w:firstLine="708"/>
        <w:jc w:val="both"/>
        <w:rPr>
          <w:color w:val="auto"/>
          <w:szCs w:val="24"/>
        </w:rPr>
      </w:pPr>
      <w:r w:rsidRPr="0062139F">
        <w:rPr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 w:rsidR="0062139F">
        <w:rPr>
          <w:color w:val="auto"/>
          <w:szCs w:val="24"/>
        </w:rPr>
        <w:t>ствиях адвоката П</w:t>
      </w:r>
      <w:r w:rsidR="00B11101">
        <w:rPr>
          <w:color w:val="auto"/>
          <w:szCs w:val="24"/>
        </w:rPr>
        <w:t>.</w:t>
      </w:r>
      <w:r w:rsidR="0062139F">
        <w:rPr>
          <w:color w:val="auto"/>
          <w:szCs w:val="24"/>
        </w:rPr>
        <w:t>Р.Б.</w:t>
      </w:r>
      <w:r w:rsidRPr="0062139F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адвоката.</w:t>
      </w:r>
    </w:p>
    <w:p w14:paraId="517B9C79" w14:textId="77777777" w:rsidR="00E804DB" w:rsidRPr="0062139F" w:rsidRDefault="00E804DB" w:rsidP="00E804DB">
      <w:pPr>
        <w:ind w:firstLine="708"/>
        <w:jc w:val="both"/>
        <w:rPr>
          <w:color w:val="auto"/>
          <w:szCs w:val="24"/>
        </w:rPr>
      </w:pPr>
      <w:r w:rsidRPr="0062139F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E2EA69A" w14:textId="77777777" w:rsidR="00E804DB" w:rsidRPr="0062139F" w:rsidRDefault="00E804DB" w:rsidP="00E804DB">
      <w:pPr>
        <w:jc w:val="both"/>
        <w:rPr>
          <w:color w:val="auto"/>
          <w:szCs w:val="24"/>
        </w:rPr>
      </w:pPr>
    </w:p>
    <w:p w14:paraId="2EBA10DA" w14:textId="77777777" w:rsidR="00E804DB" w:rsidRPr="0062139F" w:rsidRDefault="00E804DB" w:rsidP="00E804DB">
      <w:pPr>
        <w:jc w:val="center"/>
        <w:rPr>
          <w:b/>
          <w:color w:val="auto"/>
          <w:szCs w:val="24"/>
        </w:rPr>
      </w:pPr>
      <w:r w:rsidRPr="0062139F">
        <w:rPr>
          <w:b/>
          <w:color w:val="auto"/>
          <w:szCs w:val="24"/>
        </w:rPr>
        <w:t>ЗАКЛЮЧЕНИЕ:</w:t>
      </w:r>
    </w:p>
    <w:p w14:paraId="332549CC" w14:textId="77777777" w:rsidR="00E804DB" w:rsidRPr="002F77AB" w:rsidRDefault="00E804DB" w:rsidP="00E804DB">
      <w:pPr>
        <w:jc w:val="both"/>
        <w:rPr>
          <w:b/>
          <w:color w:val="auto"/>
          <w:szCs w:val="24"/>
        </w:rPr>
      </w:pPr>
    </w:p>
    <w:p w14:paraId="388CDF57" w14:textId="44971A64" w:rsidR="00E804DB" w:rsidRPr="002F77AB" w:rsidRDefault="00E804DB" w:rsidP="00E804DB">
      <w:pPr>
        <w:ind w:firstLine="708"/>
        <w:jc w:val="both"/>
        <w:rPr>
          <w:color w:val="auto"/>
          <w:szCs w:val="24"/>
        </w:rPr>
      </w:pPr>
      <w:r w:rsidRPr="002F77AB">
        <w:rPr>
          <w:color w:val="auto"/>
          <w:szCs w:val="24"/>
        </w:rPr>
        <w:t xml:space="preserve">- </w:t>
      </w:r>
      <w:r w:rsidRPr="0062139F">
        <w:rPr>
          <w:color w:val="auto"/>
          <w:szCs w:val="24"/>
        </w:rPr>
        <w:t>о необходимости прекращения дисциплинарного производства</w:t>
      </w:r>
      <w:r w:rsidRPr="002F77AB">
        <w:rPr>
          <w:color w:val="auto"/>
          <w:szCs w:val="24"/>
        </w:rPr>
        <w:t xml:space="preserve"> в отношении адвоката</w:t>
      </w:r>
      <w:r w:rsidR="0062139F">
        <w:rPr>
          <w:color w:val="auto"/>
          <w:szCs w:val="24"/>
        </w:rPr>
        <w:t xml:space="preserve"> П</w:t>
      </w:r>
      <w:r w:rsidR="00B11101">
        <w:rPr>
          <w:color w:val="auto"/>
          <w:szCs w:val="24"/>
        </w:rPr>
        <w:t>.</w:t>
      </w:r>
      <w:r w:rsidR="0062139F">
        <w:rPr>
          <w:color w:val="auto"/>
          <w:szCs w:val="24"/>
        </w:rPr>
        <w:t>Р</w:t>
      </w:r>
      <w:r w:rsidR="00B11101">
        <w:rPr>
          <w:color w:val="auto"/>
          <w:szCs w:val="24"/>
        </w:rPr>
        <w:t>.</w:t>
      </w:r>
      <w:r w:rsidR="0062139F">
        <w:rPr>
          <w:color w:val="auto"/>
          <w:szCs w:val="24"/>
        </w:rPr>
        <w:t>Б</w:t>
      </w:r>
      <w:r w:rsidR="00B11101">
        <w:rPr>
          <w:color w:val="auto"/>
          <w:szCs w:val="24"/>
        </w:rPr>
        <w:t>.</w:t>
      </w:r>
      <w:r w:rsidRPr="002F77AB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0F60EA58" w14:textId="77777777" w:rsidR="00CE343D" w:rsidRPr="00133664" w:rsidRDefault="00CE343D" w:rsidP="001C2B6F">
      <w:pPr>
        <w:jc w:val="both"/>
        <w:rPr>
          <w:color w:val="auto"/>
          <w:szCs w:val="24"/>
          <w:highlight w:val="yellow"/>
        </w:rPr>
      </w:pPr>
    </w:p>
    <w:p w14:paraId="140AEE5D" w14:textId="77777777" w:rsidR="00E804DB" w:rsidRPr="00133664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026728B3" w14:textId="77777777" w:rsidR="00A23A94" w:rsidRPr="00133664" w:rsidRDefault="00A23A94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4A91165F" w14:textId="77777777" w:rsidR="001C2B6F" w:rsidRPr="0062139F" w:rsidRDefault="00E804DB" w:rsidP="001C2B6F">
      <w:pPr>
        <w:jc w:val="both"/>
        <w:rPr>
          <w:rFonts w:eastAsia="Calibri"/>
          <w:color w:val="auto"/>
          <w:szCs w:val="24"/>
        </w:rPr>
      </w:pPr>
      <w:r w:rsidRPr="0062139F">
        <w:rPr>
          <w:rFonts w:eastAsia="Calibri"/>
          <w:color w:val="auto"/>
          <w:szCs w:val="24"/>
        </w:rPr>
        <w:t>П</w:t>
      </w:r>
      <w:r w:rsidR="001C2B6F" w:rsidRPr="0062139F">
        <w:rPr>
          <w:rFonts w:eastAsia="Calibri"/>
          <w:color w:val="auto"/>
          <w:szCs w:val="24"/>
        </w:rPr>
        <w:t>редседател</w:t>
      </w:r>
      <w:r w:rsidRPr="0062139F">
        <w:rPr>
          <w:rFonts w:eastAsia="Calibri"/>
          <w:color w:val="auto"/>
          <w:szCs w:val="24"/>
        </w:rPr>
        <w:t>ь</w:t>
      </w:r>
      <w:r w:rsidR="001C2B6F" w:rsidRPr="0062139F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B140EF5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62139F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62139F" w:rsidRPr="0062139F">
        <w:rPr>
          <w:rFonts w:eastAsia="Calibri"/>
          <w:color w:val="auto"/>
          <w:szCs w:val="24"/>
        </w:rPr>
        <w:t xml:space="preserve">                          Рубин Ю.Д.</w:t>
      </w:r>
    </w:p>
    <w:p w14:paraId="0B8EB2AF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9FF4" w14:textId="77777777" w:rsidR="00AC04F0" w:rsidRDefault="00AC04F0">
      <w:r>
        <w:separator/>
      </w:r>
    </w:p>
  </w:endnote>
  <w:endnote w:type="continuationSeparator" w:id="0">
    <w:p w14:paraId="33BA668C" w14:textId="77777777" w:rsidR="00AC04F0" w:rsidRDefault="00AC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A9B4" w14:textId="77777777" w:rsidR="00AC04F0" w:rsidRDefault="00AC04F0">
      <w:r>
        <w:separator/>
      </w:r>
    </w:p>
  </w:footnote>
  <w:footnote w:type="continuationSeparator" w:id="0">
    <w:p w14:paraId="2F70BDEF" w14:textId="77777777" w:rsidR="00AC04F0" w:rsidRDefault="00AC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4252" w14:textId="7D64C436" w:rsidR="0042711C" w:rsidRDefault="0076517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52778">
      <w:rPr>
        <w:noProof/>
      </w:rPr>
      <w:t>3</w:t>
    </w:r>
    <w:r>
      <w:rPr>
        <w:noProof/>
      </w:rPr>
      <w:fldChar w:fldCharType="end"/>
    </w:r>
  </w:p>
  <w:p w14:paraId="729A1D7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02459"/>
    <w:multiLevelType w:val="hybridMultilevel"/>
    <w:tmpl w:val="F76A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72704F"/>
    <w:multiLevelType w:val="hybridMultilevel"/>
    <w:tmpl w:val="94AE4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04D7"/>
    <w:rsid w:val="00020A99"/>
    <w:rsid w:val="00022531"/>
    <w:rsid w:val="000306F0"/>
    <w:rsid w:val="00034681"/>
    <w:rsid w:val="00034D01"/>
    <w:rsid w:val="00037B0F"/>
    <w:rsid w:val="000555B8"/>
    <w:rsid w:val="00060661"/>
    <w:rsid w:val="00060A59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26BD5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394"/>
    <w:rsid w:val="001668DA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046D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86"/>
    <w:rsid w:val="002D69A3"/>
    <w:rsid w:val="002E388D"/>
    <w:rsid w:val="002E4F5F"/>
    <w:rsid w:val="002E64FA"/>
    <w:rsid w:val="002E78E3"/>
    <w:rsid w:val="002F1141"/>
    <w:rsid w:val="002F6DEE"/>
    <w:rsid w:val="002F77AB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0061"/>
    <w:rsid w:val="003416AF"/>
    <w:rsid w:val="003438E2"/>
    <w:rsid w:val="00345C53"/>
    <w:rsid w:val="00352784"/>
    <w:rsid w:val="0035341F"/>
    <w:rsid w:val="00360C9B"/>
    <w:rsid w:val="00362965"/>
    <w:rsid w:val="00365A69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39B1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C91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6D44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C6EB1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338"/>
    <w:rsid w:val="00606F6A"/>
    <w:rsid w:val="00607093"/>
    <w:rsid w:val="006114E3"/>
    <w:rsid w:val="0061395A"/>
    <w:rsid w:val="00615D54"/>
    <w:rsid w:val="006169D7"/>
    <w:rsid w:val="00617317"/>
    <w:rsid w:val="0062139F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3D33"/>
    <w:rsid w:val="00764262"/>
    <w:rsid w:val="007645C4"/>
    <w:rsid w:val="00764C08"/>
    <w:rsid w:val="0076517B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5589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229E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52778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1FBC"/>
    <w:rsid w:val="00A33781"/>
    <w:rsid w:val="00A4313B"/>
    <w:rsid w:val="00A457E1"/>
    <w:rsid w:val="00A46B59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358"/>
    <w:rsid w:val="00A756CA"/>
    <w:rsid w:val="00A76137"/>
    <w:rsid w:val="00A77D4F"/>
    <w:rsid w:val="00A85AE8"/>
    <w:rsid w:val="00A86684"/>
    <w:rsid w:val="00AB1160"/>
    <w:rsid w:val="00AB4D6C"/>
    <w:rsid w:val="00AC04F0"/>
    <w:rsid w:val="00AC11D3"/>
    <w:rsid w:val="00AC3744"/>
    <w:rsid w:val="00AC43CD"/>
    <w:rsid w:val="00AC6053"/>
    <w:rsid w:val="00AC6C94"/>
    <w:rsid w:val="00AD0BD6"/>
    <w:rsid w:val="00AD3324"/>
    <w:rsid w:val="00AD357F"/>
    <w:rsid w:val="00AD35FD"/>
    <w:rsid w:val="00AD4B90"/>
    <w:rsid w:val="00AE2876"/>
    <w:rsid w:val="00AE68F4"/>
    <w:rsid w:val="00AF1D9A"/>
    <w:rsid w:val="00AF439C"/>
    <w:rsid w:val="00B02004"/>
    <w:rsid w:val="00B05C96"/>
    <w:rsid w:val="00B07CFE"/>
    <w:rsid w:val="00B11101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36DF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D73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1289"/>
    <w:rsid w:val="00C92048"/>
    <w:rsid w:val="00C94CD3"/>
    <w:rsid w:val="00C961E3"/>
    <w:rsid w:val="00CA6789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34B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868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5769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31D0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0025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5B80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0978D"/>
  <w15:docId w15:val="{BA4BA82B-0F5F-464E-8510-47632846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D74B-8A47-478C-A399-EE09C562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34</cp:revision>
  <cp:lastPrinted>2018-12-10T07:23:00Z</cp:lastPrinted>
  <dcterms:created xsi:type="dcterms:W3CDTF">2020-05-07T07:11:00Z</dcterms:created>
  <dcterms:modified xsi:type="dcterms:W3CDTF">2022-03-30T12:53:00Z</dcterms:modified>
</cp:coreProperties>
</file>